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B5C" w:rsidRPr="00FC7B09" w:rsidRDefault="00927B5C" w:rsidP="00927B5C">
      <w:pPr>
        <w:jc w:val="center"/>
        <w:rPr>
          <w:rFonts w:ascii="Arial Rounded MT Bold" w:hAnsi="Arial Rounded MT Bold"/>
          <w:b/>
          <w:sz w:val="28"/>
          <w:szCs w:val="28"/>
        </w:rPr>
      </w:pPr>
      <w:r w:rsidRPr="00FC7B09">
        <w:rPr>
          <w:rFonts w:ascii="Arial Rounded MT Bold" w:hAnsi="Arial Rounded MT Bold"/>
          <w:b/>
          <w:sz w:val="28"/>
          <w:szCs w:val="28"/>
        </w:rPr>
        <w:t xml:space="preserve">School –Based Planning Team Minutes </w:t>
      </w:r>
    </w:p>
    <w:tbl>
      <w:tblPr>
        <w:tblStyle w:val="TableGrid"/>
        <w:tblW w:w="0" w:type="auto"/>
        <w:tblLook w:val="04A0" w:firstRow="1" w:lastRow="0" w:firstColumn="1" w:lastColumn="0" w:noHBand="0" w:noVBand="1"/>
      </w:tblPr>
      <w:tblGrid>
        <w:gridCol w:w="9350"/>
      </w:tblGrid>
      <w:tr w:rsidR="00927B5C" w:rsidTr="00927B5C">
        <w:tc>
          <w:tcPr>
            <w:tcW w:w="9350" w:type="dxa"/>
          </w:tcPr>
          <w:p w:rsidR="00927B5C" w:rsidRDefault="005E2FB1" w:rsidP="005E2FB1">
            <w:pPr>
              <w:rPr>
                <w:sz w:val="22"/>
              </w:rPr>
            </w:pPr>
            <w:r w:rsidRPr="005E2FB1">
              <w:rPr>
                <w:sz w:val="22"/>
              </w:rPr>
              <w:t>Present: D. Harrell, L. Wess, S. Mu</w:t>
            </w:r>
            <w:r w:rsidR="00B72E58">
              <w:rPr>
                <w:sz w:val="22"/>
              </w:rPr>
              <w:t>rrell Dilbert, L. Fox,</w:t>
            </w:r>
            <w:r w:rsidRPr="005E2FB1">
              <w:rPr>
                <w:sz w:val="22"/>
              </w:rPr>
              <w:t xml:space="preserve"> N. Cave, K. </w:t>
            </w:r>
            <w:r w:rsidR="00F554FD">
              <w:rPr>
                <w:sz w:val="22"/>
              </w:rPr>
              <w:t>Elliott, B. Moroni,</w:t>
            </w:r>
          </w:p>
          <w:p w:rsidR="00F554FD" w:rsidRDefault="00F25E4E" w:rsidP="005E2FB1">
            <w:pPr>
              <w:rPr>
                <w:sz w:val="22"/>
              </w:rPr>
            </w:pPr>
            <w:r>
              <w:rPr>
                <w:sz w:val="22"/>
              </w:rPr>
              <w:t>Ms. Bobbi Collins</w:t>
            </w:r>
          </w:p>
          <w:p w:rsidR="00F25E4E" w:rsidRDefault="00F25E4E" w:rsidP="005E2FB1">
            <w:pPr>
              <w:rPr>
                <w:sz w:val="22"/>
              </w:rPr>
            </w:pPr>
            <w:r>
              <w:rPr>
                <w:sz w:val="22"/>
              </w:rPr>
              <w:t>Absent</w:t>
            </w:r>
            <w:r w:rsidR="00F554FD">
              <w:rPr>
                <w:sz w:val="22"/>
              </w:rPr>
              <w:t xml:space="preserve">: </w:t>
            </w:r>
            <w:r w:rsidR="005E2FB1">
              <w:rPr>
                <w:sz w:val="22"/>
              </w:rPr>
              <w:t xml:space="preserve"> T. Houston, </w:t>
            </w:r>
            <w:r w:rsidR="00B72E58">
              <w:rPr>
                <w:sz w:val="22"/>
              </w:rPr>
              <w:t>C. Moore</w:t>
            </w:r>
            <w:r>
              <w:rPr>
                <w:sz w:val="22"/>
              </w:rPr>
              <w:t>, R. Hawkins</w:t>
            </w:r>
          </w:p>
          <w:p w:rsidR="005E2FB1" w:rsidRPr="005E2FB1" w:rsidRDefault="00F25E4E" w:rsidP="005E2FB1">
            <w:pPr>
              <w:rPr>
                <w:sz w:val="22"/>
              </w:rPr>
            </w:pPr>
            <w:r>
              <w:rPr>
                <w:sz w:val="22"/>
              </w:rPr>
              <w:t xml:space="preserve">Excused: </w:t>
            </w:r>
            <w:r w:rsidR="00F554FD">
              <w:rPr>
                <w:sz w:val="22"/>
              </w:rPr>
              <w:t xml:space="preserve"> D. Spafford</w:t>
            </w:r>
          </w:p>
        </w:tc>
      </w:tr>
    </w:tbl>
    <w:p w:rsidR="00927B5C" w:rsidRDefault="00927B5C" w:rsidP="00927B5C">
      <w:pPr>
        <w:jc w:val="center"/>
      </w:pPr>
    </w:p>
    <w:tbl>
      <w:tblPr>
        <w:tblStyle w:val="TableGrid"/>
        <w:tblW w:w="0" w:type="auto"/>
        <w:tblLook w:val="04A0" w:firstRow="1" w:lastRow="0" w:firstColumn="1" w:lastColumn="0" w:noHBand="0" w:noVBand="1"/>
      </w:tblPr>
      <w:tblGrid>
        <w:gridCol w:w="3116"/>
        <w:gridCol w:w="3117"/>
        <w:gridCol w:w="3117"/>
      </w:tblGrid>
      <w:tr w:rsidR="003128BD" w:rsidRPr="003128BD" w:rsidTr="003128BD">
        <w:tc>
          <w:tcPr>
            <w:tcW w:w="3116" w:type="dxa"/>
          </w:tcPr>
          <w:p w:rsidR="003128BD" w:rsidRPr="003128BD" w:rsidRDefault="003128BD" w:rsidP="00927B5C">
            <w:pPr>
              <w:jc w:val="center"/>
              <w:rPr>
                <w:b/>
              </w:rPr>
            </w:pPr>
            <w:r w:rsidRPr="003128BD">
              <w:rPr>
                <w:b/>
              </w:rPr>
              <w:t>Timekeeper</w:t>
            </w:r>
          </w:p>
        </w:tc>
        <w:tc>
          <w:tcPr>
            <w:tcW w:w="3117" w:type="dxa"/>
          </w:tcPr>
          <w:p w:rsidR="003128BD" w:rsidRDefault="003128BD" w:rsidP="00927B5C">
            <w:pPr>
              <w:jc w:val="center"/>
              <w:rPr>
                <w:b/>
              </w:rPr>
            </w:pPr>
            <w:r w:rsidRPr="003128BD">
              <w:rPr>
                <w:b/>
              </w:rPr>
              <w:t>Facilitator</w:t>
            </w:r>
          </w:p>
          <w:p w:rsidR="00B72E58" w:rsidRPr="003128BD" w:rsidRDefault="00B72E58" w:rsidP="00927B5C">
            <w:pPr>
              <w:jc w:val="center"/>
              <w:rPr>
                <w:b/>
              </w:rPr>
            </w:pPr>
            <w:r>
              <w:rPr>
                <w:b/>
              </w:rPr>
              <w:t>B. Moroni</w:t>
            </w:r>
          </w:p>
        </w:tc>
        <w:tc>
          <w:tcPr>
            <w:tcW w:w="3117" w:type="dxa"/>
          </w:tcPr>
          <w:p w:rsidR="003128BD" w:rsidRDefault="003128BD" w:rsidP="00927B5C">
            <w:pPr>
              <w:jc w:val="center"/>
              <w:rPr>
                <w:b/>
              </w:rPr>
            </w:pPr>
            <w:r w:rsidRPr="003128BD">
              <w:rPr>
                <w:b/>
              </w:rPr>
              <w:t>Minute Taker</w:t>
            </w:r>
          </w:p>
          <w:p w:rsidR="00B72E58" w:rsidRPr="003128BD" w:rsidRDefault="00B72E58" w:rsidP="00927B5C">
            <w:pPr>
              <w:jc w:val="center"/>
              <w:rPr>
                <w:b/>
              </w:rPr>
            </w:pPr>
            <w:r>
              <w:rPr>
                <w:b/>
              </w:rPr>
              <w:t>Lori Wess</w:t>
            </w:r>
          </w:p>
          <w:p w:rsidR="003128BD" w:rsidRPr="003128BD" w:rsidRDefault="003128BD" w:rsidP="00927B5C">
            <w:pPr>
              <w:jc w:val="center"/>
              <w:rPr>
                <w:b/>
              </w:rPr>
            </w:pPr>
          </w:p>
        </w:tc>
      </w:tr>
    </w:tbl>
    <w:p w:rsidR="003128BD" w:rsidRPr="003128BD" w:rsidRDefault="00B72E58" w:rsidP="00927B5C">
      <w:pPr>
        <w:jc w:val="center"/>
        <w:rPr>
          <w:b/>
        </w:rPr>
      </w:pPr>
      <w:r>
        <w:rPr>
          <w:b/>
        </w:rPr>
        <w:t>December 12</w:t>
      </w:r>
      <w:r w:rsidR="005E2FB1">
        <w:rPr>
          <w:b/>
        </w:rPr>
        <w:t>, 2018</w:t>
      </w:r>
    </w:p>
    <w:tbl>
      <w:tblPr>
        <w:tblStyle w:val="TableGrid"/>
        <w:tblW w:w="0" w:type="auto"/>
        <w:tblLook w:val="04A0" w:firstRow="1" w:lastRow="0" w:firstColumn="1" w:lastColumn="0" w:noHBand="0" w:noVBand="1"/>
      </w:tblPr>
      <w:tblGrid>
        <w:gridCol w:w="2605"/>
        <w:gridCol w:w="1350"/>
        <w:gridCol w:w="5395"/>
      </w:tblGrid>
      <w:tr w:rsidR="003128BD" w:rsidRPr="003128BD" w:rsidTr="003128BD">
        <w:tc>
          <w:tcPr>
            <w:tcW w:w="2605" w:type="dxa"/>
          </w:tcPr>
          <w:p w:rsidR="003128BD" w:rsidRPr="003128BD" w:rsidRDefault="00FC7B09" w:rsidP="00927B5C">
            <w:pPr>
              <w:jc w:val="center"/>
              <w:rPr>
                <w:b/>
              </w:rPr>
            </w:pPr>
            <w:r>
              <w:rPr>
                <w:b/>
              </w:rPr>
              <w:t>Agenda Items</w:t>
            </w:r>
          </w:p>
        </w:tc>
        <w:tc>
          <w:tcPr>
            <w:tcW w:w="1350" w:type="dxa"/>
          </w:tcPr>
          <w:p w:rsidR="003128BD" w:rsidRPr="003128BD" w:rsidRDefault="003128BD" w:rsidP="00927B5C">
            <w:pPr>
              <w:jc w:val="center"/>
              <w:rPr>
                <w:b/>
              </w:rPr>
            </w:pPr>
            <w:r w:rsidRPr="003128BD">
              <w:rPr>
                <w:b/>
              </w:rPr>
              <w:t>Minutes</w:t>
            </w:r>
          </w:p>
        </w:tc>
        <w:tc>
          <w:tcPr>
            <w:tcW w:w="5395" w:type="dxa"/>
          </w:tcPr>
          <w:p w:rsidR="003128BD" w:rsidRPr="003128BD" w:rsidRDefault="003128BD" w:rsidP="00927B5C">
            <w:pPr>
              <w:jc w:val="center"/>
              <w:rPr>
                <w:b/>
              </w:rPr>
            </w:pPr>
            <w:r w:rsidRPr="003128BD">
              <w:rPr>
                <w:b/>
              </w:rPr>
              <w:t>Notes</w:t>
            </w:r>
          </w:p>
        </w:tc>
      </w:tr>
      <w:tr w:rsidR="003128BD" w:rsidRPr="00F25E4E" w:rsidTr="003128BD">
        <w:tc>
          <w:tcPr>
            <w:tcW w:w="2605" w:type="dxa"/>
          </w:tcPr>
          <w:p w:rsidR="003128BD" w:rsidRDefault="003128BD" w:rsidP="00927B5C">
            <w:pPr>
              <w:jc w:val="center"/>
            </w:pPr>
          </w:p>
          <w:p w:rsidR="003128BD" w:rsidRDefault="003128BD" w:rsidP="003128BD">
            <w:pPr>
              <w:pStyle w:val="ListParagraph"/>
              <w:numPr>
                <w:ilvl w:val="0"/>
                <w:numId w:val="1"/>
              </w:numPr>
              <w:jc w:val="both"/>
            </w:pPr>
            <w:r>
              <w:t>Kudos &amp; Celebrations</w:t>
            </w:r>
          </w:p>
          <w:p w:rsidR="003128BD" w:rsidRDefault="003128BD" w:rsidP="00927B5C">
            <w:pPr>
              <w:jc w:val="center"/>
            </w:pPr>
          </w:p>
        </w:tc>
        <w:tc>
          <w:tcPr>
            <w:tcW w:w="1350" w:type="dxa"/>
          </w:tcPr>
          <w:p w:rsidR="003128BD" w:rsidRDefault="003128BD" w:rsidP="00927B5C">
            <w:pPr>
              <w:jc w:val="center"/>
            </w:pPr>
          </w:p>
        </w:tc>
        <w:tc>
          <w:tcPr>
            <w:tcW w:w="5395" w:type="dxa"/>
          </w:tcPr>
          <w:p w:rsidR="003128BD" w:rsidRDefault="00B72E58" w:rsidP="00B72E58">
            <w:r>
              <w:t>On behalf of Ms. Streeter:  She says everyone is getting their attendance done on time!  Kudo’s</w:t>
            </w:r>
          </w:p>
          <w:p w:rsidR="00B72E58" w:rsidRDefault="00B72E58" w:rsidP="00B72E58">
            <w:r>
              <w:t>Self-care PD’s are going well and are well attended</w:t>
            </w:r>
          </w:p>
          <w:p w:rsidR="00B72E58" w:rsidRDefault="00B72E58" w:rsidP="00B72E58">
            <w:r>
              <w:t xml:space="preserve">Most teachers report that they are doing Peace Circles on a regular basis. </w:t>
            </w:r>
            <w:r w:rsidR="00F25E4E">
              <w:t>The list is in the Conference Room.</w:t>
            </w:r>
            <w:bookmarkStart w:id="0" w:name="_GoBack"/>
            <w:bookmarkEnd w:id="0"/>
          </w:p>
          <w:p w:rsidR="00F25E4E" w:rsidRDefault="00F25E4E" w:rsidP="00B72E58">
            <w:r>
              <w:t>Happy Birthday Dale!</w:t>
            </w:r>
          </w:p>
          <w:p w:rsidR="00B72E58" w:rsidRDefault="00B72E58" w:rsidP="00B72E58"/>
        </w:tc>
      </w:tr>
      <w:tr w:rsidR="003128BD" w:rsidRPr="00F25E4E" w:rsidTr="003128BD">
        <w:tc>
          <w:tcPr>
            <w:tcW w:w="2605" w:type="dxa"/>
          </w:tcPr>
          <w:p w:rsidR="003128BD" w:rsidRDefault="003128BD" w:rsidP="00927B5C">
            <w:pPr>
              <w:jc w:val="center"/>
            </w:pPr>
          </w:p>
          <w:p w:rsidR="003128BD" w:rsidRDefault="003128BD" w:rsidP="003128BD">
            <w:pPr>
              <w:pStyle w:val="ListParagraph"/>
              <w:numPr>
                <w:ilvl w:val="0"/>
                <w:numId w:val="1"/>
              </w:numPr>
            </w:pPr>
            <w:r>
              <w:t>Approval of Minutes</w:t>
            </w:r>
          </w:p>
          <w:p w:rsidR="003128BD" w:rsidRDefault="003128BD" w:rsidP="00927B5C">
            <w:pPr>
              <w:jc w:val="center"/>
            </w:pPr>
          </w:p>
        </w:tc>
        <w:tc>
          <w:tcPr>
            <w:tcW w:w="1350" w:type="dxa"/>
          </w:tcPr>
          <w:p w:rsidR="003128BD" w:rsidRDefault="003128BD" w:rsidP="00927B5C">
            <w:pPr>
              <w:jc w:val="center"/>
            </w:pPr>
          </w:p>
        </w:tc>
        <w:tc>
          <w:tcPr>
            <w:tcW w:w="5395" w:type="dxa"/>
          </w:tcPr>
          <w:p w:rsidR="003128BD" w:rsidRDefault="00B72E58" w:rsidP="00B72E58">
            <w:r>
              <w:t>November minutes approved by entire committee</w:t>
            </w:r>
            <w:r w:rsidR="00327C76">
              <w:t>.</w:t>
            </w:r>
          </w:p>
        </w:tc>
      </w:tr>
      <w:tr w:rsidR="003128BD" w:rsidRPr="00F25E4E" w:rsidTr="003128BD">
        <w:tc>
          <w:tcPr>
            <w:tcW w:w="2605" w:type="dxa"/>
          </w:tcPr>
          <w:p w:rsidR="003128BD" w:rsidRDefault="003128BD" w:rsidP="00927B5C">
            <w:pPr>
              <w:jc w:val="center"/>
            </w:pPr>
          </w:p>
          <w:p w:rsidR="003128BD" w:rsidRDefault="003128BD" w:rsidP="003128BD">
            <w:pPr>
              <w:jc w:val="both"/>
            </w:pPr>
            <w:r>
              <w:t xml:space="preserve">3.     </w:t>
            </w:r>
            <w:r w:rsidR="00B72E58">
              <w:t>SSO’s</w:t>
            </w:r>
          </w:p>
          <w:p w:rsidR="003128BD" w:rsidRDefault="003128BD" w:rsidP="00927B5C">
            <w:pPr>
              <w:jc w:val="center"/>
            </w:pPr>
          </w:p>
        </w:tc>
        <w:tc>
          <w:tcPr>
            <w:tcW w:w="1350" w:type="dxa"/>
          </w:tcPr>
          <w:p w:rsidR="003128BD" w:rsidRDefault="003128BD" w:rsidP="00927B5C">
            <w:pPr>
              <w:jc w:val="center"/>
            </w:pPr>
          </w:p>
        </w:tc>
        <w:tc>
          <w:tcPr>
            <w:tcW w:w="5395" w:type="dxa"/>
          </w:tcPr>
          <w:p w:rsidR="003128BD" w:rsidRDefault="00B72E58" w:rsidP="00B72E58">
            <w:r>
              <w:t>Welcome Mr. Charles McClarrie</w:t>
            </w:r>
            <w:r w:rsidR="00327C76">
              <w:t xml:space="preserve"> the new SSO.</w:t>
            </w:r>
          </w:p>
        </w:tc>
      </w:tr>
      <w:tr w:rsidR="003128BD" w:rsidRPr="00F25E4E" w:rsidTr="003128BD">
        <w:tc>
          <w:tcPr>
            <w:tcW w:w="2605" w:type="dxa"/>
          </w:tcPr>
          <w:p w:rsidR="003128BD" w:rsidRDefault="00DA2F43" w:rsidP="00927B5C">
            <w:pPr>
              <w:jc w:val="center"/>
            </w:pPr>
            <w:r>
              <w:t>Peace Circles</w:t>
            </w:r>
          </w:p>
          <w:p w:rsidR="003128BD" w:rsidRDefault="00B72E58" w:rsidP="00B72E58">
            <w:r>
              <w:t>4.</w:t>
            </w:r>
          </w:p>
          <w:p w:rsidR="003128BD" w:rsidRDefault="003128BD" w:rsidP="003128BD"/>
        </w:tc>
        <w:tc>
          <w:tcPr>
            <w:tcW w:w="1350" w:type="dxa"/>
          </w:tcPr>
          <w:p w:rsidR="003128BD" w:rsidRDefault="003128BD" w:rsidP="00927B5C">
            <w:pPr>
              <w:jc w:val="center"/>
            </w:pPr>
          </w:p>
        </w:tc>
        <w:tc>
          <w:tcPr>
            <w:tcW w:w="5395" w:type="dxa"/>
          </w:tcPr>
          <w:p w:rsidR="00DA2F43" w:rsidRDefault="00DA2F43" w:rsidP="002107DF">
            <w:r>
              <w:t>Building community is the goal</w:t>
            </w:r>
            <w:r w:rsidR="00F25E4E">
              <w:t xml:space="preserve"> to increased student performance in the classroom.</w:t>
            </w:r>
          </w:p>
          <w:p w:rsidR="00DA2F43" w:rsidRDefault="00DA2F43" w:rsidP="002107DF">
            <w:r>
              <w:t>There are many fun ideas to try</w:t>
            </w:r>
            <w:r w:rsidR="00CF6686">
              <w:t>:</w:t>
            </w:r>
          </w:p>
          <w:p w:rsidR="00DA2F43" w:rsidRDefault="00DA2F43" w:rsidP="002107DF">
            <w:r>
              <w:t>Kindness</w:t>
            </w:r>
          </w:p>
          <w:p w:rsidR="00DA2F43" w:rsidRDefault="00DA2F43" w:rsidP="002107DF">
            <w:r>
              <w:t>Manners</w:t>
            </w:r>
          </w:p>
          <w:p w:rsidR="00327C76" w:rsidRDefault="00327C76" w:rsidP="002107DF">
            <w:r>
              <w:t>Respect</w:t>
            </w:r>
          </w:p>
          <w:p w:rsidR="00327C76" w:rsidRDefault="00327C76" w:rsidP="002107DF">
            <w:r>
              <w:t xml:space="preserve">Responsibility are </w:t>
            </w:r>
            <w:r w:rsidR="00E52C11">
              <w:t xml:space="preserve">a few ideas. </w:t>
            </w:r>
          </w:p>
          <w:p w:rsidR="00DA2F43" w:rsidRDefault="00DA2F43" w:rsidP="002107DF">
            <w:r>
              <w:t>Keep promoting these concepts</w:t>
            </w:r>
          </w:p>
          <w:p w:rsidR="00DA2F43" w:rsidRDefault="00DA2F43" w:rsidP="002107DF">
            <w:r>
              <w:t xml:space="preserve">Utilize the </w:t>
            </w:r>
            <w:r w:rsidR="00F25E4E">
              <w:t xml:space="preserve">extra recess </w:t>
            </w:r>
            <w:r>
              <w:t>time given in your schedule (20 Minutes)</w:t>
            </w:r>
          </w:p>
          <w:p w:rsidR="00DA2F43" w:rsidRDefault="00DA2F43" w:rsidP="002107DF">
            <w:r>
              <w:lastRenderedPageBreak/>
              <w:t>Goal for School 2:  By the end of May all classrooms should be doing circles daily.</w:t>
            </w:r>
          </w:p>
          <w:p w:rsidR="00A756EA" w:rsidRDefault="00A756EA" w:rsidP="002107DF">
            <w:r>
              <w:t>There are still many PD’s offered if you are not comfortable with circles.</w:t>
            </w:r>
          </w:p>
          <w:p w:rsidR="00A756EA" w:rsidRDefault="00A756EA" w:rsidP="002107DF">
            <w:r>
              <w:t>Try having a guest circle leader.</w:t>
            </w:r>
          </w:p>
          <w:p w:rsidR="00A756EA" w:rsidRDefault="00A756EA" w:rsidP="002107DF">
            <w:r>
              <w:t>Go visit other classroom circles.</w:t>
            </w:r>
          </w:p>
          <w:p w:rsidR="00F25E4E" w:rsidRDefault="00F25E4E" w:rsidP="002107DF">
            <w:r>
              <w:t>Circles can and should be led by students.</w:t>
            </w:r>
          </w:p>
          <w:p w:rsidR="00DA2F43" w:rsidRDefault="00DA2F43" w:rsidP="00927B5C">
            <w:pPr>
              <w:jc w:val="center"/>
            </w:pPr>
          </w:p>
        </w:tc>
      </w:tr>
      <w:tr w:rsidR="003128BD" w:rsidRPr="00F25E4E" w:rsidTr="003128BD">
        <w:tc>
          <w:tcPr>
            <w:tcW w:w="2605" w:type="dxa"/>
          </w:tcPr>
          <w:p w:rsidR="003128BD" w:rsidRDefault="00CF6686" w:rsidP="00927B5C">
            <w:pPr>
              <w:jc w:val="center"/>
            </w:pPr>
            <w:r>
              <w:lastRenderedPageBreak/>
              <w:t>Ms. Brooks</w:t>
            </w:r>
          </w:p>
          <w:p w:rsidR="003128BD" w:rsidRDefault="00FC7B09" w:rsidP="00FC7B09">
            <w:r>
              <w:t>5.</w:t>
            </w:r>
          </w:p>
          <w:p w:rsidR="003128BD" w:rsidRDefault="003128BD" w:rsidP="00927B5C">
            <w:pPr>
              <w:jc w:val="center"/>
            </w:pPr>
          </w:p>
        </w:tc>
        <w:tc>
          <w:tcPr>
            <w:tcW w:w="1350" w:type="dxa"/>
          </w:tcPr>
          <w:p w:rsidR="003128BD" w:rsidRDefault="003128BD" w:rsidP="00927B5C">
            <w:pPr>
              <w:jc w:val="center"/>
            </w:pPr>
          </w:p>
        </w:tc>
        <w:tc>
          <w:tcPr>
            <w:tcW w:w="5395" w:type="dxa"/>
          </w:tcPr>
          <w:p w:rsidR="003128BD" w:rsidRDefault="00CF6686" w:rsidP="00CF6686">
            <w:pPr>
              <w:jc w:val="both"/>
            </w:pPr>
            <w:r>
              <w:t xml:space="preserve">Ms. Brooks is in the Help </w:t>
            </w:r>
            <w:r w:rsidR="00F25E4E">
              <w:t xml:space="preserve">Zone </w:t>
            </w:r>
            <w:r>
              <w:t xml:space="preserve">Center.  She is attempting to do workshops with the children.  These include </w:t>
            </w:r>
            <w:r w:rsidR="00E52C11">
              <w:t xml:space="preserve">things like </w:t>
            </w:r>
            <w:r>
              <w:t>safe touching</w:t>
            </w:r>
            <w:r w:rsidR="00E52C11">
              <w:t>,</w:t>
            </w:r>
            <w:r>
              <w:t xml:space="preserve"> </w:t>
            </w:r>
            <w:r w:rsidR="00FC182E">
              <w:t xml:space="preserve">bullying, self-esteem, positive decision making </w:t>
            </w:r>
            <w:r>
              <w:t xml:space="preserve">along with many other things.  She is not an ATS room.  Children should not be brought there for behavioral issues.  If you need her services or would like her to conduct a workshop please contact her. She will soon provide a schedule so you know when she is available. She will send another list of her workshops that are available. </w:t>
            </w:r>
          </w:p>
        </w:tc>
      </w:tr>
      <w:tr w:rsidR="003128BD" w:rsidRPr="00F25E4E" w:rsidTr="003128BD">
        <w:tc>
          <w:tcPr>
            <w:tcW w:w="2605" w:type="dxa"/>
          </w:tcPr>
          <w:p w:rsidR="003128BD" w:rsidRDefault="00CF6686" w:rsidP="00927B5C">
            <w:pPr>
              <w:jc w:val="center"/>
            </w:pPr>
            <w:r>
              <w:t>Hillside Day Treatment</w:t>
            </w:r>
          </w:p>
          <w:p w:rsidR="003128BD" w:rsidRDefault="00FC7B09" w:rsidP="003128BD">
            <w:r>
              <w:t>6.</w:t>
            </w:r>
          </w:p>
          <w:p w:rsidR="003128BD" w:rsidRDefault="003128BD" w:rsidP="00927B5C">
            <w:pPr>
              <w:jc w:val="center"/>
            </w:pPr>
          </w:p>
        </w:tc>
        <w:tc>
          <w:tcPr>
            <w:tcW w:w="1350" w:type="dxa"/>
          </w:tcPr>
          <w:p w:rsidR="003128BD" w:rsidRDefault="003128BD" w:rsidP="00927B5C">
            <w:pPr>
              <w:jc w:val="center"/>
            </w:pPr>
          </w:p>
        </w:tc>
        <w:tc>
          <w:tcPr>
            <w:tcW w:w="5395" w:type="dxa"/>
          </w:tcPr>
          <w:p w:rsidR="003128BD" w:rsidRDefault="00CF6686" w:rsidP="00CF6686">
            <w:r>
              <w:t>We have had the Day Treatment program for over 20 years.  They come with many specialists. It is on the districts radar that they think we are not accepting the district</w:t>
            </w:r>
            <w:r w:rsidR="00F25E4E">
              <w:t>’</w:t>
            </w:r>
            <w:r>
              <w:t xml:space="preserve">s children.  </w:t>
            </w:r>
            <w:r w:rsidR="002107DF">
              <w:t xml:space="preserve">Our classes are not full. There is a referral process that has to be followed.  </w:t>
            </w:r>
          </w:p>
          <w:p w:rsidR="002107DF" w:rsidRDefault="002107DF" w:rsidP="00CF6686">
            <w:r>
              <w:t xml:space="preserve">We can try to communicate to the district how it works.  </w:t>
            </w:r>
          </w:p>
          <w:p w:rsidR="00617C25" w:rsidRDefault="002107DF" w:rsidP="00CF6686">
            <w:r>
              <w:t>There have been visitors to the program</w:t>
            </w:r>
            <w:r w:rsidR="00F554FD">
              <w:t xml:space="preserve"> and will continue to be</w:t>
            </w:r>
            <w:r>
              <w:t xml:space="preserve">. </w:t>
            </w:r>
          </w:p>
          <w:p w:rsidR="002107DF" w:rsidRDefault="00E91F6C" w:rsidP="00CF6686">
            <w:r>
              <w:t xml:space="preserve"> </w:t>
            </w:r>
            <w:r w:rsidR="002107DF">
              <w:t xml:space="preserve"> </w:t>
            </w:r>
          </w:p>
        </w:tc>
      </w:tr>
      <w:tr w:rsidR="003128BD" w:rsidRPr="00F25E4E" w:rsidTr="003128BD">
        <w:tc>
          <w:tcPr>
            <w:tcW w:w="2605" w:type="dxa"/>
          </w:tcPr>
          <w:p w:rsidR="003128BD" w:rsidRDefault="003128BD" w:rsidP="00927B5C">
            <w:pPr>
              <w:jc w:val="center"/>
            </w:pPr>
          </w:p>
          <w:p w:rsidR="003128BD" w:rsidRDefault="00E52C11" w:rsidP="00FC7B09">
            <w:r>
              <w:t>7. General</w:t>
            </w:r>
          </w:p>
          <w:p w:rsidR="003128BD" w:rsidRDefault="003128BD" w:rsidP="00927B5C">
            <w:pPr>
              <w:jc w:val="center"/>
            </w:pPr>
          </w:p>
        </w:tc>
        <w:tc>
          <w:tcPr>
            <w:tcW w:w="1350" w:type="dxa"/>
          </w:tcPr>
          <w:p w:rsidR="003128BD" w:rsidRDefault="003128BD" w:rsidP="00927B5C">
            <w:pPr>
              <w:jc w:val="center"/>
            </w:pPr>
          </w:p>
        </w:tc>
        <w:tc>
          <w:tcPr>
            <w:tcW w:w="5395" w:type="dxa"/>
          </w:tcPr>
          <w:p w:rsidR="003128BD" w:rsidRDefault="00F554FD" w:rsidP="002107DF">
            <w:r>
              <w:t>Hall passes are mandatory</w:t>
            </w:r>
            <w:r w:rsidR="00F25E4E">
              <w:t xml:space="preserve">. </w:t>
            </w:r>
            <w:r w:rsidR="00F25E4E" w:rsidRPr="00F25E4E">
              <w:rPr>
                <w:color w:val="FF0000"/>
              </w:rPr>
              <w:t>We have ordered passes for al</w:t>
            </w:r>
            <w:r w:rsidR="00F25E4E">
              <w:rPr>
                <w:color w:val="FF0000"/>
              </w:rPr>
              <w:t>l</w:t>
            </w:r>
            <w:r w:rsidR="00F25E4E" w:rsidRPr="00F25E4E">
              <w:rPr>
                <w:color w:val="FF0000"/>
              </w:rPr>
              <w:t xml:space="preserve"> classes.</w:t>
            </w:r>
          </w:p>
          <w:p w:rsidR="00F554FD" w:rsidRDefault="00F554FD" w:rsidP="002107DF">
            <w:r>
              <w:t xml:space="preserve">Teachers should always keep in mind that they need to provide positive feedback to parents on a frequent basis. </w:t>
            </w:r>
          </w:p>
        </w:tc>
      </w:tr>
      <w:tr w:rsidR="003128BD" w:rsidRPr="00F25E4E" w:rsidTr="003128BD">
        <w:tc>
          <w:tcPr>
            <w:tcW w:w="2605" w:type="dxa"/>
          </w:tcPr>
          <w:p w:rsidR="003128BD" w:rsidRDefault="00FC7B09" w:rsidP="00927B5C">
            <w:pPr>
              <w:jc w:val="center"/>
            </w:pPr>
            <w:r>
              <w:t>New Business</w:t>
            </w:r>
          </w:p>
        </w:tc>
        <w:tc>
          <w:tcPr>
            <w:tcW w:w="1350" w:type="dxa"/>
          </w:tcPr>
          <w:p w:rsidR="003128BD" w:rsidRDefault="003128BD" w:rsidP="00927B5C">
            <w:pPr>
              <w:jc w:val="center"/>
            </w:pPr>
          </w:p>
        </w:tc>
        <w:tc>
          <w:tcPr>
            <w:tcW w:w="5395" w:type="dxa"/>
          </w:tcPr>
          <w:p w:rsidR="003128BD" w:rsidRDefault="00F25E4E" w:rsidP="00927B5C">
            <w:pPr>
              <w:jc w:val="center"/>
            </w:pPr>
            <w:r>
              <w:t>RCSD Recruitment Expo 2019 – We need to recruit students; we need all hands on deck for this event.</w:t>
            </w:r>
          </w:p>
        </w:tc>
      </w:tr>
      <w:tr w:rsidR="00FC7B09" w:rsidRPr="00F25E4E" w:rsidTr="00FC7B09">
        <w:tc>
          <w:tcPr>
            <w:tcW w:w="9350" w:type="dxa"/>
            <w:gridSpan w:val="3"/>
          </w:tcPr>
          <w:p w:rsidR="00FC7B09" w:rsidRDefault="00FC7B09" w:rsidP="00FC7B09">
            <w:r>
              <w:lastRenderedPageBreak/>
              <w:t>Next meeting Date:</w:t>
            </w:r>
            <w:r w:rsidR="00BE3EA7">
              <w:t xml:space="preserve"> January 24th 2019</w:t>
            </w:r>
          </w:p>
          <w:p w:rsidR="00FC7B09" w:rsidRDefault="00FC7B09" w:rsidP="00FC7B09">
            <w:r>
              <w:t>Timekeeper:</w:t>
            </w:r>
          </w:p>
          <w:p w:rsidR="00FC7B09" w:rsidRDefault="00FC7B09" w:rsidP="00FC7B09">
            <w:r>
              <w:t>Facilitator:</w:t>
            </w:r>
          </w:p>
          <w:p w:rsidR="00FC7B09" w:rsidRDefault="00FC7B09" w:rsidP="00FC7B09">
            <w:r>
              <w:t>Minutes:</w:t>
            </w:r>
            <w:r w:rsidR="00BE3EA7">
              <w:t xml:space="preserve"> </w:t>
            </w:r>
          </w:p>
        </w:tc>
      </w:tr>
    </w:tbl>
    <w:p w:rsidR="00FC7B09" w:rsidRDefault="00FC7B09" w:rsidP="00927B5C">
      <w:pPr>
        <w:jc w:val="center"/>
      </w:pPr>
    </w:p>
    <w:sectPr w:rsidR="00FC7B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F5" w:rsidRDefault="006E6AF5" w:rsidP="0008365D">
      <w:pPr>
        <w:spacing w:after="0" w:line="240" w:lineRule="auto"/>
      </w:pPr>
      <w:r>
        <w:separator/>
      </w:r>
    </w:p>
  </w:endnote>
  <w:endnote w:type="continuationSeparator" w:id="0">
    <w:p w:rsidR="006E6AF5" w:rsidRDefault="006E6AF5" w:rsidP="0008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09" w:rsidRDefault="00FC7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09" w:rsidRPr="00FC7B09" w:rsidRDefault="00FC7B09" w:rsidP="00FC7B09">
    <w:pPr>
      <w:pStyle w:val="Footer"/>
      <w:jc w:val="center"/>
      <w:rPr>
        <w:sz w:val="22"/>
      </w:rPr>
    </w:pPr>
    <w:r w:rsidRPr="00FC7B09">
      <w:rPr>
        <w:sz w:val="22"/>
      </w:rPr>
      <w:t>School-Based Planning is the organizational structure for improving school productivity. The planning team, chaired by the principal, will assess student perform</w:t>
    </w:r>
    <w:r>
      <w:rPr>
        <w:sz w:val="22"/>
      </w:rPr>
      <w:t xml:space="preserve">ance and school effectiveness; </w:t>
    </w:r>
    <w:r w:rsidRPr="00FC7B09">
      <w:rPr>
        <w:sz w:val="22"/>
      </w:rPr>
      <w:t>set improvement goals, and design instruction and other services in the context of those goals. The team’s decisions are made through constituency consensus and provide for participation from all parties.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09" w:rsidRDefault="00FC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F5" w:rsidRDefault="006E6AF5" w:rsidP="0008365D">
      <w:pPr>
        <w:spacing w:after="0" w:line="240" w:lineRule="auto"/>
      </w:pPr>
      <w:r>
        <w:separator/>
      </w:r>
    </w:p>
  </w:footnote>
  <w:footnote w:type="continuationSeparator" w:id="0">
    <w:p w:rsidR="006E6AF5" w:rsidRDefault="006E6AF5" w:rsidP="00083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09" w:rsidRDefault="00FC7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5D" w:rsidRDefault="0008365D" w:rsidP="0008365D">
    <w:pPr>
      <w:spacing w:after="0"/>
      <w:jc w:val="center"/>
      <w:rPr>
        <w:rFonts w:ascii="Tempus Sans ITC" w:hAnsi="Tempus Sans ITC" w:cs="Times New Roman"/>
        <w:sz w:val="22"/>
      </w:rPr>
    </w:pPr>
    <w:r>
      <w:rPr>
        <w:noProof/>
      </w:rPr>
      <w:drawing>
        <wp:inline distT="0" distB="0" distL="0" distR="0" wp14:anchorId="493FA683" wp14:editId="29E3D605">
          <wp:extent cx="6667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pic:spPr>
              </pic:pic>
            </a:graphicData>
          </a:graphic>
        </wp:inline>
      </w:drawing>
    </w:r>
  </w:p>
  <w:p w:rsidR="0008365D" w:rsidRPr="00927B5C" w:rsidRDefault="0008365D" w:rsidP="00927B5C">
    <w:pPr>
      <w:spacing w:after="0"/>
      <w:jc w:val="center"/>
      <w:rPr>
        <w:rFonts w:ascii="Berlin Sans FB Demi" w:hAnsi="Berlin Sans FB Demi" w:cs="Times New Roman"/>
        <w:sz w:val="22"/>
      </w:rPr>
    </w:pPr>
    <w:r w:rsidRPr="00927B5C">
      <w:rPr>
        <w:rFonts w:ascii="Berlin Sans FB Demi" w:hAnsi="Berlin Sans FB Demi" w:cs="Times New Roman"/>
        <w:sz w:val="22"/>
      </w:rPr>
      <w:t>Clara Barton School Number 2</w:t>
    </w:r>
  </w:p>
  <w:p w:rsidR="0008365D" w:rsidRPr="00927B5C" w:rsidRDefault="00927B5C" w:rsidP="00927B5C">
    <w:pPr>
      <w:spacing w:after="0"/>
      <w:jc w:val="center"/>
      <w:rPr>
        <w:rFonts w:ascii="Berlin Sans FB Demi" w:hAnsi="Berlin Sans FB Demi" w:cs="Times New Roman"/>
        <w:sz w:val="22"/>
      </w:rPr>
    </w:pPr>
    <w:r w:rsidRPr="00927B5C">
      <w:rPr>
        <w:rFonts w:ascii="Berlin Sans FB Demi" w:hAnsi="Berlin Sans FB Demi" w:cs="Times New Roman"/>
        <w:sz w:val="22"/>
      </w:rPr>
      <w:t xml:space="preserve">180 Ridgeway Avenue    Rochester, New York 14615      </w:t>
    </w:r>
    <w:r w:rsidR="0008365D" w:rsidRPr="00927B5C">
      <w:rPr>
        <w:rFonts w:ascii="Berlin Sans FB Demi" w:hAnsi="Berlin Sans FB Demi" w:cs="Times New Roman"/>
        <w:sz w:val="22"/>
      </w:rPr>
      <w:t>585-235-2820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09" w:rsidRDefault="00FC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C3EFF"/>
    <w:multiLevelType w:val="hybridMultilevel"/>
    <w:tmpl w:val="9152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29"/>
    <w:rsid w:val="00002D11"/>
    <w:rsid w:val="00046DE4"/>
    <w:rsid w:val="0008365D"/>
    <w:rsid w:val="000D542C"/>
    <w:rsid w:val="000F1E58"/>
    <w:rsid w:val="002107DF"/>
    <w:rsid w:val="003128BD"/>
    <w:rsid w:val="00327C76"/>
    <w:rsid w:val="00420BDC"/>
    <w:rsid w:val="00490693"/>
    <w:rsid w:val="004F2993"/>
    <w:rsid w:val="00514D15"/>
    <w:rsid w:val="00560C25"/>
    <w:rsid w:val="005E2FB1"/>
    <w:rsid w:val="00617C25"/>
    <w:rsid w:val="00657F0A"/>
    <w:rsid w:val="006945E0"/>
    <w:rsid w:val="006D4B21"/>
    <w:rsid w:val="006E6AF5"/>
    <w:rsid w:val="007B26E0"/>
    <w:rsid w:val="007F6FCF"/>
    <w:rsid w:val="00867A7E"/>
    <w:rsid w:val="00871829"/>
    <w:rsid w:val="00927B5C"/>
    <w:rsid w:val="009F63A5"/>
    <w:rsid w:val="00A756EA"/>
    <w:rsid w:val="00B72E58"/>
    <w:rsid w:val="00BE3EA7"/>
    <w:rsid w:val="00C7642C"/>
    <w:rsid w:val="00CB2F80"/>
    <w:rsid w:val="00CE7B01"/>
    <w:rsid w:val="00CF6686"/>
    <w:rsid w:val="00D14F15"/>
    <w:rsid w:val="00D30381"/>
    <w:rsid w:val="00D6150D"/>
    <w:rsid w:val="00D977BC"/>
    <w:rsid w:val="00DA2F43"/>
    <w:rsid w:val="00E13FDA"/>
    <w:rsid w:val="00E52C11"/>
    <w:rsid w:val="00E91F6C"/>
    <w:rsid w:val="00ED574F"/>
    <w:rsid w:val="00F13A9C"/>
    <w:rsid w:val="00F25E4E"/>
    <w:rsid w:val="00F554FD"/>
    <w:rsid w:val="00FC182E"/>
    <w:rsid w:val="00FC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69C85"/>
  <w15:docId w15:val="{0B51D7FF-E65D-44CE-B02A-3637C492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829"/>
    <w:rPr>
      <w:rFonts w:ascii="Tahoma" w:hAnsi="Tahoma" w:cs="Tahoma"/>
      <w:sz w:val="16"/>
      <w:szCs w:val="16"/>
    </w:rPr>
  </w:style>
  <w:style w:type="paragraph" w:styleId="NoSpacing">
    <w:name w:val="No Spacing"/>
    <w:uiPriority w:val="1"/>
    <w:qFormat/>
    <w:rsid w:val="00871829"/>
    <w:pPr>
      <w:spacing w:after="0" w:line="240" w:lineRule="auto"/>
    </w:pPr>
  </w:style>
  <w:style w:type="table" w:styleId="TableGrid">
    <w:name w:val="Table Grid"/>
    <w:basedOn w:val="TableNormal"/>
    <w:uiPriority w:val="59"/>
    <w:rsid w:val="004F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5D"/>
  </w:style>
  <w:style w:type="paragraph" w:styleId="Footer">
    <w:name w:val="footer"/>
    <w:basedOn w:val="Normal"/>
    <w:link w:val="FooterChar"/>
    <w:uiPriority w:val="99"/>
    <w:unhideWhenUsed/>
    <w:rsid w:val="00083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5D"/>
  </w:style>
  <w:style w:type="paragraph" w:styleId="ListParagraph">
    <w:name w:val="List Paragraph"/>
    <w:basedOn w:val="Normal"/>
    <w:uiPriority w:val="34"/>
    <w:qFormat/>
    <w:rsid w:val="00312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Alexandra C</dc:creator>
  <cp:lastModifiedBy>Murrell Dilbert, Sharon</cp:lastModifiedBy>
  <cp:revision>2</cp:revision>
  <cp:lastPrinted>2015-12-07T19:50:00Z</cp:lastPrinted>
  <dcterms:created xsi:type="dcterms:W3CDTF">2019-01-05T19:57:00Z</dcterms:created>
  <dcterms:modified xsi:type="dcterms:W3CDTF">2019-01-05T19:57:00Z</dcterms:modified>
</cp:coreProperties>
</file>